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r w:rsidR="002C5C5F" w:rsidRPr="00CE3AFA">
        <w:rPr>
          <w:rFonts w:cs="Arial"/>
          <w:bCs/>
          <w:sz w:val="28"/>
          <w:szCs w:val="28"/>
        </w:rPr>
        <w:t>a</w:t>
      </w:r>
      <w:r w:rsidR="009F4D40" w:rsidRPr="00CE3AFA">
        <w:rPr>
          <w:rFonts w:cs="Arial"/>
          <w:bCs/>
          <w:sz w:val="28"/>
          <w:szCs w:val="28"/>
        </w:rPr>
        <w:t>dults</w:t>
      </w:r>
      <w:r w:rsidR="00AE6C81" w:rsidRPr="00CE3AFA">
        <w:rPr>
          <w:rFonts w:cs="Arial"/>
          <w:bCs/>
          <w:sz w:val="28"/>
          <w:szCs w:val="28"/>
        </w:rPr>
        <w:t xml:space="preserve"> procedures</w:t>
      </w:r>
    </w:p>
    <w:p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rsidR="0021010A" w:rsidRDefault="00B76465" w:rsidP="00CB3950">
      <w:pPr>
        <w:spacing w:before="120" w:after="120" w:line="360" w:lineRule="auto"/>
        <w:rPr>
          <w:rFonts w:cs="Arial"/>
          <w:b/>
          <w:bCs/>
          <w:szCs w:val="22"/>
        </w:rPr>
      </w:pPr>
      <w:r w:rsidRPr="00E50D92">
        <w:rPr>
          <w:rFonts w:cs="Arial"/>
          <w:b/>
          <w:bCs/>
          <w:szCs w:val="22"/>
        </w:rPr>
        <w:t>The designated person is</w:t>
      </w:r>
      <w:r w:rsidR="000C120B" w:rsidRPr="00E50D92">
        <w:rPr>
          <w:rFonts w:cs="Arial"/>
          <w:b/>
          <w:bCs/>
          <w:szCs w:val="22"/>
        </w:rPr>
        <w:t xml:space="preserve"> </w:t>
      </w:r>
      <w:r w:rsidR="0021010A">
        <w:rPr>
          <w:rFonts w:cs="Arial"/>
          <w:szCs w:val="22"/>
        </w:rPr>
        <w:t>Sally George</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0C120B" w:rsidRPr="00E50D92">
        <w:rPr>
          <w:rFonts w:cs="Arial"/>
          <w:szCs w:val="22"/>
        </w:rPr>
        <w:t xml:space="preserve"> </w:t>
      </w:r>
      <w:r w:rsidR="0021010A">
        <w:rPr>
          <w:rFonts w:cs="Arial"/>
          <w:szCs w:val="22"/>
        </w:rPr>
        <w:t>Sandra Smith</w:t>
      </w:r>
      <w:r w:rsidR="0060476E" w:rsidRPr="00E50D92">
        <w:rPr>
          <w:rFonts w:cs="Arial"/>
          <w:szCs w:val="22"/>
        </w:rPr>
        <w:t xml:space="preserve"> </w:t>
      </w:r>
    </w:p>
    <w:p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rsidR="00B34AC0" w:rsidRPr="00CB3950" w:rsidRDefault="00B34AC0" w:rsidP="00CB3950">
      <w:pPr>
        <w:spacing w:before="120" w:after="120" w:line="360" w:lineRule="auto"/>
        <w:rPr>
          <w:rFonts w:cs="Arial"/>
          <w:b/>
          <w:szCs w:val="22"/>
        </w:rPr>
      </w:pPr>
      <w:r w:rsidRPr="00CB3950">
        <w:rPr>
          <w:rFonts w:cs="Arial"/>
          <w:b/>
          <w:szCs w:val="22"/>
        </w:rPr>
        <w:t>Safeguarding roles</w:t>
      </w:r>
    </w:p>
    <w:p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are followed for managing allegations against staff, as well as for responding to concerns and complaints raised about quality or practice issues, whistle-blowing and escalation.</w:t>
      </w:r>
    </w:p>
    <w:p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lastRenderedPageBreak/>
        <w:t xml:space="preserve">If there are concerns about the circumstances or explanation given, by the parent/carer and/or child, the designated person decides the course of action to be taken after reviewing </w:t>
      </w:r>
      <w:bookmarkStart w:id="2"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2"/>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lastRenderedPageBreak/>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lastRenderedPageBreak/>
        <w:t>there is a possibility that a child may be put at risk of harm by discussion with a parent/carer, or if a serious offence may have been committed, as it is important that any potential police investigation is not jeopardised</w:t>
      </w:r>
    </w:p>
    <w:p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rsidR="00B34AC0" w:rsidRPr="008461C2" w:rsidRDefault="007475D1" w:rsidP="008461C2">
      <w:pPr>
        <w:numPr>
          <w:ilvl w:val="0"/>
          <w:numId w:val="6"/>
        </w:numPr>
        <w:spacing w:before="120" w:after="120" w:line="360" w:lineRule="auto"/>
        <w:rPr>
          <w:rFonts w:cs="Arial"/>
          <w:szCs w:val="22"/>
        </w:rPr>
      </w:pPr>
      <w:r w:rsidRPr="00CB3950">
        <w:rPr>
          <w:rFonts w:cs="Arial"/>
          <w:szCs w:val="22"/>
        </w:rPr>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3"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3"/>
    </w:p>
    <w:p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t>Whistleblowing</w:t>
      </w:r>
    </w:p>
    <w:p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lastRenderedPageBreak/>
        <w:t>that information tending to show any matter falling within any one of the preceding clauses has been, is being or is likely to be deliberately concealed</w:t>
      </w:r>
    </w:p>
    <w:p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r w:rsidR="00051841" w:rsidRPr="00CB3950">
        <w:rPr>
          <w:rFonts w:cs="Arial"/>
          <w:szCs w:val="22"/>
        </w:rPr>
        <w:t xml:space="preserve">[insert </w:t>
      </w:r>
      <w:r w:rsidR="000D66A3" w:rsidRPr="00CB3950">
        <w:rPr>
          <w:rFonts w:cs="Arial"/>
          <w:szCs w:val="22"/>
        </w:rPr>
        <w:t>name and contact details of most senior person].</w:t>
      </w:r>
    </w:p>
    <w:p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person is informed regarding specific risks relating to the culture and ethnicity of children who may be attending their setting and shares this knowledge with staff.</w:t>
      </w:r>
    </w:p>
    <w:p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rsidR="00AA1CDF" w:rsidRPr="00AA1CDF" w:rsidRDefault="00AA1CDF" w:rsidP="00AA1CDF">
      <w:pPr>
        <w:spacing w:before="120" w:after="120" w:line="360" w:lineRule="auto"/>
        <w:rPr>
          <w:rStyle w:val="Hyperlink"/>
          <w:rFonts w:cs="Arial"/>
          <w:szCs w:val="22"/>
        </w:rPr>
      </w:pPr>
      <w:r w:rsidRPr="00AA1CDF">
        <w:rPr>
          <w:rFonts w:cs="Arial"/>
          <w:szCs w:val="22"/>
        </w:rPr>
        <w:lastRenderedPageBreak/>
        <w:t xml:space="preserve">NSPCC 24-hour FGM helpline: 0800 028 3550 or email </w:t>
      </w:r>
      <w:hyperlink r:id="rId11" w:history="1">
        <w:r w:rsidRPr="00AA1CDF">
          <w:rPr>
            <w:rStyle w:val="Hyperlink"/>
            <w:rFonts w:cs="Arial"/>
            <w:szCs w:val="22"/>
          </w:rPr>
          <w:t>fgmhelp@nspcc.org.uk</w:t>
        </w:r>
      </w:hyperlink>
    </w:p>
    <w:p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w:t>
      </w:r>
      <w:r w:rsidRPr="00CB3950">
        <w:rPr>
          <w:rFonts w:cs="Arial"/>
          <w:szCs w:val="22"/>
        </w:rPr>
        <w:lastRenderedPageBreak/>
        <w:t xml:space="preserve">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involvement in arranging the marriages, but crucially the choice of whether to accept the arrangement remains with the prospective spouses. </w:t>
      </w:r>
    </w:p>
    <w:p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rsidR="0011462D" w:rsidRPr="00CB3950" w:rsidRDefault="0011462D" w:rsidP="00CB3950">
      <w:pPr>
        <w:tabs>
          <w:tab w:val="left" w:pos="996"/>
        </w:tabs>
        <w:spacing w:before="120" w:after="120" w:line="360" w:lineRule="auto"/>
        <w:rPr>
          <w:rFonts w:cs="Arial"/>
          <w:szCs w:val="22"/>
        </w:rPr>
      </w:pPr>
      <w:r w:rsidRPr="00CB3950">
        <w:rPr>
          <w:rFonts w:cs="Arial"/>
          <w:szCs w:val="22"/>
        </w:rPr>
        <w:lastRenderedPageBreak/>
        <w:t xml:space="preserve">In an emergency police should be contacted on 999. </w:t>
      </w:r>
    </w:p>
    <w:p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348" w:rsidRDefault="00366348">
      <w:r>
        <w:separator/>
      </w:r>
    </w:p>
  </w:endnote>
  <w:endnote w:type="continuationSeparator" w:id="0">
    <w:p w:rsidR="00366348" w:rsidRDefault="00366348">
      <w:r>
        <w:continuationSeparator/>
      </w:r>
    </w:p>
  </w:endnote>
  <w:endnote w:type="continuationNotice" w:id="1">
    <w:p w:rsidR="00366348" w:rsidRDefault="00366348"/>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348" w:rsidRDefault="00366348">
      <w:r>
        <w:separator/>
      </w:r>
    </w:p>
  </w:footnote>
  <w:footnote w:type="continuationSeparator" w:id="0">
    <w:p w:rsidR="00366348" w:rsidRDefault="00366348">
      <w:r>
        <w:continuationSeparator/>
      </w:r>
    </w:p>
  </w:footnote>
  <w:footnote w:type="continuationNotice" w:id="1">
    <w:p w:rsidR="00366348" w:rsidRDefault="0036634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0"/>
  <w:displayVerticalDrawingGridEvery w:val="0"/>
  <w:noPunctuationKerning/>
  <w:characterSpacingControl w:val="doNotCompress"/>
  <w:hdrShapeDefaults>
    <o:shapedefaults v:ext="edit" spidmax="9218"/>
  </w:hdrShapeDefaults>
  <w:footnotePr>
    <w:footnote w:id="-1"/>
    <w:footnote w:id="0"/>
    <w:footnote w:id="1"/>
  </w:footnotePr>
  <w:endnotePr>
    <w:pos w:val="sectEnd"/>
    <w:numRestart w:val="eachSect"/>
    <w:endnote w:id="-1"/>
    <w:endnote w:id="0"/>
    <w:endnote w:id="1"/>
  </w:endnotePr>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010A"/>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66348"/>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05146"/>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Body Text 2" w:locked="1"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34" w:unhideWhenUsed="0" w:qFormat="1"/>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r="http://schemas.openxmlformats.org/officeDocument/2006/relationships" xmlns:w="http://schemas.openxmlformats.org/wordprocessingml/2006/main">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channel-and-prevent-multi-agency-panel-pmap-guidance"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female-genital-mutilation" TargetMode="External"/><Relationship Id="rId17" Type="http://schemas.openxmlformats.org/officeDocument/2006/relationships/hyperlink" Target="mailto:fmuoutreach@fco.gov.uk" TargetMode="External"/><Relationship Id="rId2" Type="http://schemas.openxmlformats.org/officeDocument/2006/relationships/customXml" Target="../customXml/item2.xml"/><Relationship Id="rId16" Type="http://schemas.openxmlformats.org/officeDocument/2006/relationships/hyperlink" Target="mailto:fmu@fco.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gmhelp@nspcc.org.uk" TargetMode="External"/><Relationship Id="rId5" Type="http://schemas.openxmlformats.org/officeDocument/2006/relationships/numbering" Target="numbering.xml"/><Relationship Id="rId15" Type="http://schemas.openxmlformats.org/officeDocument/2006/relationships/hyperlink" Target="http://www.gov.uk/government/publications/protecting-children-from-radicalisation-the-prevent-dut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government/publications/prevent-strategy-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3818D875-7843-44F9-B18B-A218FC12A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Mathivet</dc:creator>
  <cp:lastModifiedBy>littlebudspreschool</cp:lastModifiedBy>
  <cp:revision>2</cp:revision>
  <cp:lastPrinted>2022-07-21T10:11:00Z</cp:lastPrinted>
  <dcterms:created xsi:type="dcterms:W3CDTF">2022-07-21T10:11:00Z</dcterms:created>
  <dcterms:modified xsi:type="dcterms:W3CDTF">2022-07-21T10:11:00Z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